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Roboto Slab" w:hAnsi="Roboto Slab"/>
          <w:color w:val="FF0000"/>
          <w:sz w:val="28"/>
          <w:szCs w:val="28"/>
        </w:rPr>
      </w:pPr>
      <w:r>
        <w:rPr>
          <w:rFonts w:cs="Times New Roman" w:ascii="Roboto Slab" w:hAnsi="Roboto Slab"/>
          <w:b/>
          <w:color w:val="FF0000"/>
          <w:sz w:val="28"/>
          <w:szCs w:val="28"/>
          <w:u w:val="thick"/>
        </w:rPr>
        <w:t>WYKAZ PODRĘCZNIKÓW NA ROK SZKOLNY 2023/2024  W KLO</w:t>
      </w:r>
    </w:p>
    <w:tbl>
      <w:tblPr>
        <w:tblStyle w:val="Tabela-Siatka"/>
        <w:tblW w:w="14025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2"/>
        <w:gridCol w:w="2819"/>
        <w:gridCol w:w="2857"/>
        <w:gridCol w:w="2808"/>
        <w:gridCol w:w="2829"/>
      </w:tblGrid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highlight w:val="green"/>
                <w:lang w:val="pl-PL" w:eastAsia="en-US" w:bidi="ar-SA"/>
              </w:rPr>
              <w:t>KLASA 1</w:t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highlight w:val="green"/>
                <w:lang w:val="pl-PL" w:eastAsia="en-US" w:bidi="ar-SA"/>
              </w:rPr>
              <w:t>KLASA  2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highlight w:val="green"/>
                <w:lang w:val="pl-PL" w:eastAsia="en-US" w:bidi="ar-SA"/>
              </w:rPr>
              <w:t>KLASA  3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highlight w:val="green"/>
                <w:lang w:val="pl-PL" w:eastAsia="en-US" w:bidi="ar-SA"/>
              </w:rPr>
              <w:t>KLASA 4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j. polski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Ponad słowami” kl 1– podręcznik do języka polskiego dla liceum i technikum. Zakres podstawowy i rozszerzony.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Część 1 i 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Wyd. Nowa Era</w:t>
            </w:r>
          </w:p>
        </w:tc>
        <w:tc>
          <w:tcPr>
            <w:tcW w:w="2857" w:type="dxa"/>
            <w:tcBorders/>
          </w:tcPr>
          <w:p>
            <w:pPr>
              <w:pStyle w:val="Gwpd51f01bfmsonormal"/>
              <w:widowControl w:val="false"/>
              <w:suppressAutoHyphens w:val="true"/>
              <w:spacing w:before="0" w:after="280"/>
              <w:jc w:val="left"/>
              <w:rPr>
                <w:color w:val="000000"/>
              </w:rPr>
            </w:pPr>
            <w:r>
              <w:rPr>
                <w:rFonts w:eastAsia="Symbol" w:cs="Symbol"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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Małgorzata Chmiel, Anna Cisowska, Joanna Kościerzyńska, Helena Kusy, Aleksandra Wróblewska, wyd. Nowa Era Spółka z o.o. „Ponad słowami”. Podręcznik do języka polskiego dla liceum ogólnokształcącego i technikum. Klasa 2. Zakres podstawowy i rozszerzony Część 1</w:t>
              <w:br/>
            </w:r>
            <w:r>
              <w:rPr>
                <w:rFonts w:eastAsia="Symbol" w:cs="Symbol"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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 xml:space="preserve"> Anna Cisowska, Joanna Kościerzyńska, Helena Kusy, 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shd w:fill="FFFFFF" w:val="clear"/>
                <w:lang w:val="pl-PL" w:bidi="ar-SA"/>
              </w:rPr>
              <w:t>Anna Równy, Aleksandra Wróblewska 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wyd. Nowa Era Spółka z o.o. „Ponad słowami”. Podręcznik do języka polskiego dla liceum ogólnokształcącego i technikum. Klasa 2. Zakres podstawowy i rozszerzony Część 2</w:t>
              <w:br/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color w:val="000000"/>
              </w:rPr>
            </w:pPr>
            <w:r>
              <w:rPr>
                <w:rFonts w:eastAsia="Symbol" w:cs="Symbol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</w:t>
            </w: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Joanna Kościerzyńska, Anna Cisowska, Aleksandra Wróblewska, Małgorzata Matecka, Anna Równy, Joanna Ginter, wyd. Nowa Era Spółka z o.o. Ponad słowami. Podręcznik do języka polskiego dla liceum ogólnokształcącego i technikum. Klasa 3. Zakres podstawowy i rozszerzony Część 1 </w:t>
              <w:br/>
            </w:r>
            <w:r>
              <w:rPr>
                <w:rFonts w:eastAsia="Symbol" w:cs="Symbol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</w:t>
            </w: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Joanna Kościerzyńska, Anna Cisowska, Aleksandra Wróblewska, Małgorzata Matecka, Anna Równy, Joanna Ginter, wyd. Nowa Era Spółka z o.o. Ponad słowami. Podręcznik do języka polskiego dla liceum ogólnokształcącego i technikum. Klasa 3. Zakres podstawowy i rozszerzony Część 2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Ponad słowami” klasa 4- podręcznik do języka polskiego dla liceum i technikum. Zakres podstawowy i rozszerzony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j. angielski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Roboto Slab" w:hAnsi="Roboto Slab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podręcznik będzie podany po teście diagnozującym</w:t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cs="Times New Roman" w:ascii="Roboto Slab" w:hAnsi="Roboto Slab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Life Vision Intemediate Plus B1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kontynuacja Vision 4 (od drugiego semestru dodatkowo repetytorium maturalne wybrane z oferty)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pl-PL" w:eastAsia="en-US" w:bidi="ar-SA"/>
              </w:rPr>
              <w:t>kontynuacja Repetytorium Maturzysty Oxford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j. niemiecki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Komplett plus 1 wyd. Lektorklett -podręcznik plus ćwiczenia</w:t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Komplet plus 2-wyd. Lektorklett - podręcznik plus ćwiczenia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Komplet plus 3- wyd. Lektorklett - podręcznik + ćwiczenia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Komplet plus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Lektorklett - podręcznik plus ćwiczenia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j. hiszpański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jc w:val="left"/>
              <w:outlineLvl w:val="1"/>
              <w:rPr>
                <w:color w:val="000000"/>
              </w:rPr>
            </w:pPr>
            <w:r>
              <w:rPr>
                <w:rFonts w:eastAsia="Times New Roman" w:cs="Times New Roman" w:ascii="Roboto Slab" w:hAnsi="Roboto Slab"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Nuevo español en marcha 1, kurs czteroletni </w:t>
            </w:r>
            <w:r>
              <w:rPr>
                <w:rFonts w:eastAsia="Times New Roman" w:cs="Times New Roman" w:ascii="Roboto Slab" w:hAnsi="Roboto Slab"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>czerwona</w:t>
            </w:r>
            <w:r>
              <w:rPr>
                <w:rFonts w:eastAsia="Times New Roman" w:cs="Times New Roman" w:ascii="Roboto Slab" w:hAnsi="Roboto Slab"/>
                <w:bCs/>
                <w:color w:val="FF0000"/>
                <w:kern w:val="0"/>
                <w:sz w:val="22"/>
                <w:szCs w:val="22"/>
                <w:lang w:val="pl-PL" w:eastAsia="pl-PL" w:bidi="ar-SA"/>
              </w:rPr>
              <w:t xml:space="preserve"> okładka</w:t>
            </w:r>
            <w:bookmarkStart w:id="0" w:name="_GoBack"/>
            <w:bookmarkEnd w:id="0"/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jc w:val="left"/>
              <w:outlineLvl w:val="1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Kontynuacja podręcznika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Autospacing="1" w:after="0"/>
              <w:ind w:left="0" w:hanging="0"/>
              <w:jc w:val="left"/>
              <w:outlineLvl w:val="1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Kontynuacja podręcznika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b/>
                <w:color w:val="000000"/>
                <w:kern w:val="0"/>
                <w:sz w:val="22"/>
                <w:szCs w:val="22"/>
                <w:u w:val="single"/>
                <w:lang w:val="pl-PL" w:eastAsia="en-US" w:bidi="ar-SA"/>
              </w:rPr>
              <w:t>Podstawa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Matematyka 1-</w:t>
              <w:br/>
              <w:t>Zbiór zadań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Zakres podstawowy i rozszerzony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Marcin Kurczab</w:t>
              <w:br/>
              <w:t>Elżbieta Kurczab</w:t>
              <w:br/>
              <w:t xml:space="preserve">Elżbieta Świda </w:t>
              <w:br/>
              <w:t>Oficyna Edukacyjna Krzysztof Pazdro</w:t>
              <w:br/>
              <w:t>(Wydanie po 2020 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b/>
                <w:color w:val="000000"/>
                <w:kern w:val="0"/>
                <w:sz w:val="22"/>
                <w:szCs w:val="22"/>
                <w:u w:val="single"/>
                <w:lang w:val="pl-PL" w:eastAsia="en-US" w:bidi="ar-SA"/>
              </w:rPr>
              <w:t>Podstawa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Matematyka 2- Zbiór zadań zakres podstawowy lub rozszerzony ( zgodnie z profilem)</w:t>
              <w:br/>
              <w:br/>
              <w:t>Marcin Kurczab</w:t>
              <w:br/>
              <w:t>Elżbieta Kurczab</w:t>
              <w:br/>
              <w:t xml:space="preserve">Elżbieta Świda </w:t>
              <w:br/>
              <w:t>Oficyna Edukacyjna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Krzysztof Pazdro</w:t>
              <w:br/>
              <w:t>(Wydanie po 2020 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"/>
                <w:b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pPr>
            <w:r>
              <w:rPr>
                <w:rFonts w:eastAsia="Calibri" w:cs="" w:ascii="Roboto Slab" w:hAnsi="Roboto Slab"/>
                <w:b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b/>
                <w:color w:val="000000"/>
                <w:kern w:val="0"/>
                <w:sz w:val="22"/>
                <w:szCs w:val="22"/>
                <w:u w:val="single"/>
                <w:lang w:val="pl-PL" w:eastAsia="en-US" w:bidi="ar-SA"/>
              </w:rPr>
              <w:t>Podstawa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Matematyka 3- zakres podstawowy.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br/>
              <w:t>Marcin Kurczab</w:t>
              <w:br/>
              <w:t>Elżbieta Kurczab</w:t>
              <w:br/>
              <w:t xml:space="preserve">Elżbieta Świda </w:t>
              <w:br/>
              <w:t>Oficyna Edukacyjna Krzysztof Pazdro</w:t>
              <w:br/>
              <w:t>(Wydanie po 2020 r)</w:t>
              <w:br/>
            </w:r>
            <w:r>
              <w:rPr>
                <w:rFonts w:eastAsia="Calibri" w:cs="" w:ascii="Roboto Slab" w:hAnsi="Roboto Slab" w:cstheme="minorBidi" w:eastAsiaTheme="minorHAnsi"/>
                <w:b/>
                <w:color w:val="000000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Rozszerzenie: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Matematyka z plusem. Podręcznik. Zakres rozszerzony. Autorzy: M.Dobrowolska, M. Karpiński, J. Lech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highlight w:val="yellow"/>
                <w:lang w:val="pl-PL" w:eastAsia="en-US" w:bidi="ar-SA"/>
              </w:rPr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b/>
                <w:color w:val="000000"/>
                <w:kern w:val="0"/>
                <w:sz w:val="22"/>
                <w:szCs w:val="22"/>
                <w:u w:val="single"/>
                <w:lang w:val="pl-PL" w:eastAsia="en-US" w:bidi="ar-SA"/>
              </w:rPr>
              <w:t>Podstawa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Matematyka 4 - zakres podstawowy, autorzy: Marcin Kurczab Elżbieta Kurczab Elżbieta Świda Oficyna Edukacyjna Krzysztof Pazdro (Wydanie 2022 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color w:val="000000"/>
              </w:rPr>
            </w:pP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„</w:t>
            </w: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Jak zdać maturę z matematyki na poziomie podstawowym?”, autor: Dariusz Kulma (Wydanie 2022 r)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color w:val="000000"/>
              </w:rPr>
            </w:pP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Rozszerzenie Klasa 4 - Matematyka 4. Podręcznik. Zakres rozszerzony. Autorzy: M. Dobrowolska, M. Karpiński, J. Lech,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color w:val="000000"/>
              </w:rPr>
            </w:pP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„</w:t>
            </w: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Jak zdać maturę z matematyki na poziomie rozszerzonym?”, autor: Dariusz Kulma (Wydanie 2021 r)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shd w:fill="auto" w:val="clear"/>
                <w:lang w:val="pl-PL" w:eastAsia="en-US" w:bidi="ar-SA"/>
              </w:rPr>
              <w:t>Fizyka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„ </w:t>
            </w: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Odkryć fizykę1”-podręcznik ze zbiorem zadań dla liceum ogólnokształcącego i technikum, zakres podstawowy, M.Braun, W Śliwa, wyd. Nowa Era</w:t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„ </w:t>
            </w: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Odkryć fizykę 2”-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podręcznik ze zbiorem zadań dla liceum ogólnokształcącego i technikum, zakres podstawowy, M.Braun, W Śliwa, wyd. Nowa Era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 xml:space="preserve">„ </w:t>
            </w: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Odkryć fizykę 3”-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podręcznik ze zbiorem zadań dla liceum ogólnokształcącego i technikum, zakres podstawowy, M.Braun, W Śliwa, wyd. Nowa Era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Chemia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To jest chemia 1”. Chemia ogólna i nieorganiczna. Podręcznik dla liceum ogólnokształcącego i technikum. Zakres podstawowy. Autor: R.Hassa, A. Mrzigod, J. Mrzigod wyd: Nowa Era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1+</w:t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To jest chemia 1”. Chemia ogólna i nieorganiczna. Podręcznik dla liceum ogólnokształcącego i technikum. Zakres podstawowy. Autor: R.Hassa, A. Mrzigod, J. Mrzigod wyd: Nowa Era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To jest chemia 2”. Chemia organiczna. Zakres podstawowy. Autor: R.Hassa, A.Mrzigod, J.Mrzigod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Wyd. Nowa Era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To jest chemia 2. Chemia organiczna. Podręcznik dla liceum ogólnokształcącego i technikum. Zakres rozszerzony Maria Litwin, Szarota Styka-Wlazło, Joanna Szymońska, wyd. Nowa Era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 na czasie 1- podręcznik do liceum ogólnokształcącego i technikum, zakres podstawowy. Autor: A.Helmin, J.Holeczek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 na czasie 1. Karty pracy ucznia. Karty pracy ucznia dla liceum ogólnokształcącego i technikum, zakres podstawowy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b/>
                <w:color w:val="000000"/>
                <w:kern w:val="0"/>
                <w:sz w:val="22"/>
                <w:szCs w:val="22"/>
                <w:u w:val="thick"/>
                <w:lang w:val="pl-PL" w:eastAsia="en-US" w:bidi="ar-SA"/>
              </w:rPr>
              <w:t>Rozszerzenie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 na czasie 1- podręcznik do liceum ogólnokształcącego i technikum, zakres rozszerzony, autor: M.Guzik, R.Matuszewska, W.Zamachowski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 na czasie1 Maturalne karty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Autorzy: B.Januszewska-Hasiec, R.Stencel, A.Tyc</w:t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 na czasie 2-podręcznik dla liceum ogólnokształcącego i technikum, zakres podstawowy, Autor: Anna Helmin, Jolanta Holeczek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b/>
                <w:color w:val="000000"/>
                <w:kern w:val="0"/>
                <w:sz w:val="22"/>
                <w:szCs w:val="22"/>
                <w:u w:val="single"/>
                <w:lang w:val="pl-PL" w:eastAsia="en-US" w:bidi="ar-SA"/>
              </w:rPr>
              <w:t>Rozszerzenie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 na czasie 2, zakres rozszerzony Autorzy: Marek Guzik, Ryszard Kozik, Władysław Zamachowski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 na czasie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Podręcznik dla liceum ogólnokształcącego i technikum, zakres podstawowy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Autor: Jolanta Holeczek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b/>
                <w:color w:val="000000"/>
                <w:kern w:val="0"/>
                <w:sz w:val="22"/>
                <w:szCs w:val="22"/>
                <w:u w:val="single"/>
                <w:lang w:val="pl-PL" w:eastAsia="en-US" w:bidi="ar-SA"/>
              </w:rPr>
              <w:t>Rozszerzenie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 na czasie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Podręcznik dla liceum ogólnokształcącego i technikum, zakres rozszerzony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Autor: F.Dubert, M.Guzik, A.Helmin, J.Holeczek, S.Krawczyk, W.Zamachowski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Biologia na czasie 2 oraz Biologia na czasie 3- wyd. Nowa Era</w:t>
            </w:r>
          </w:p>
        </w:tc>
      </w:tr>
      <w:tr>
        <w:trPr>
          <w:trHeight w:val="7368" w:hRule="atLeast"/>
        </w:trPr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2819" w:type="dxa"/>
            <w:tcBorders/>
          </w:tcPr>
          <w:p>
            <w:pPr>
              <w:pStyle w:val="Normal1"/>
              <w:widowControl w:val="false"/>
              <w:suppressAutoHyphens w:val="true"/>
              <w:spacing w:before="0" w:after="280"/>
              <w:jc w:val="left"/>
              <w:rPr>
                <w:color w:val="000000"/>
              </w:rPr>
            </w:pPr>
            <w:r>
              <w:rPr>
                <w:rFonts w:eastAsia="Calibri" w:ascii="Roboto Slab" w:hAnsi="Roboto Slab"/>
                <w:b/>
                <w:bCs/>
                <w:color w:val="000000"/>
                <w:kern w:val="0"/>
                <w:sz w:val="22"/>
                <w:szCs w:val="22"/>
                <w:u w:val="single"/>
                <w:lang w:val="pl-PL" w:bidi="ar-SA"/>
              </w:rPr>
              <w:t>Podstawa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 xml:space="preserve">Roman Malarz, Marek Więckowski - </w:t>
            </w:r>
            <w:r>
              <w:rPr>
                <w:rFonts w:ascii="Roboto Slab" w:hAnsi="Roboto Slab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  <w:t xml:space="preserve"> Oblicza geografii 1. 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Podręcznik dla liceum ogólnokształcącego i technikum, zakres podstawowy. Wyd. Nowa Era</w:t>
            </w:r>
          </w:p>
          <w:p>
            <w:pPr>
              <w:pStyle w:val="Normal1"/>
              <w:widowControl w:val="false"/>
              <w:suppressAutoHyphens w:val="true"/>
              <w:spacing w:before="280" w:after="280"/>
              <w:jc w:val="left"/>
              <w:rPr>
                <w:color w:val="000000"/>
              </w:rPr>
            </w:pPr>
            <w:r>
              <w:rPr>
                <w:rFonts w:eastAsia="Calibri" w:ascii="Roboto Slab" w:hAnsi="Roboto Slab"/>
                <w:b/>
                <w:bCs/>
                <w:color w:val="000000"/>
                <w:kern w:val="0"/>
                <w:sz w:val="22"/>
                <w:szCs w:val="22"/>
                <w:u w:val="single"/>
                <w:lang w:val="pl-PL" w:bidi="ar-SA"/>
              </w:rPr>
              <w:t>Rozszerzenie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Roman Malarz, Marek Więckowski, Paweł Kroh</w:t>
            </w:r>
            <w:r>
              <w:rPr>
                <w:rFonts w:ascii="Roboto Slab" w:hAnsi="Roboto Slab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  <w:t xml:space="preserve">  - Oblicza geografii 1. 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Podręcznik dla liceum ogólnokształcącego i technikum, zakres rozszerzony. Wyd Nowa Era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+ Maturalne karty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57" w:type="dxa"/>
            <w:tcBorders/>
          </w:tcPr>
          <w:p>
            <w:pPr>
              <w:pStyle w:val="Normal1"/>
              <w:widowControl w:val="false"/>
              <w:suppressAutoHyphens w:val="true"/>
              <w:spacing w:before="0" w:after="280"/>
              <w:jc w:val="left"/>
              <w:rPr>
                <w:color w:val="000000"/>
              </w:rPr>
            </w:pPr>
            <w:r>
              <w:rPr>
                <w:rFonts w:eastAsia="Calibri" w:ascii="Roboto Slab" w:hAnsi="Roboto Slab"/>
                <w:b/>
                <w:bCs/>
                <w:color w:val="000000"/>
                <w:kern w:val="0"/>
                <w:sz w:val="22"/>
                <w:szCs w:val="22"/>
                <w:u w:val="single"/>
                <w:lang w:val="pl-PL" w:bidi="ar-SA"/>
              </w:rPr>
              <w:t>Podstawa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eastAsia="Calibri"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Tomasz Rachwał, Radosław Uliszak, Krzysztof Wiedermann, Paweł Kroh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 xml:space="preserve"> - </w:t>
            </w:r>
            <w:r>
              <w:rPr>
                <w:rFonts w:ascii="Roboto Slab" w:hAnsi="Roboto Slab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  <w:t xml:space="preserve"> Oblicza geografii 2. 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Podręcznik dla liceum ogólnokształcącego i technikum, zakres podstawowy. Wyd. Nowa Era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eastAsia="Calibri" w:ascii="Roboto Slab" w:hAnsi="Roboto Slab"/>
                <w:b/>
                <w:bCs/>
                <w:color w:val="000000"/>
                <w:kern w:val="0"/>
                <w:sz w:val="22"/>
                <w:szCs w:val="22"/>
                <w:u w:val="single"/>
                <w:lang w:val="pl-PL" w:bidi="ar-SA"/>
              </w:rPr>
              <w:t>Rozszerzenie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eastAsia="Calibri"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Tomasz Rachwał, Wioletta Kilar</w:t>
            </w:r>
            <w:r>
              <w:rPr>
                <w:rFonts w:ascii="Roboto Slab" w:hAnsi="Roboto Slab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  <w:t xml:space="preserve">  - Oblicza geografii 2. 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Podręcznik dla liceum ogólnokształcącego i technikum, zakres rozszerzony. Wyd Nowa Era  + Maturalne karty pr.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08" w:type="dxa"/>
            <w:tcBorders/>
          </w:tcPr>
          <w:p>
            <w:pPr>
              <w:pStyle w:val="Normal1"/>
              <w:widowControl w:val="false"/>
              <w:suppressAutoHyphens w:val="true"/>
              <w:spacing w:before="0" w:after="280"/>
              <w:jc w:val="left"/>
              <w:rPr>
                <w:color w:val="000000"/>
              </w:rPr>
            </w:pP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eastAsia="Calibri" w:ascii="Roboto Slab" w:hAnsi="Roboto Slab"/>
                <w:b/>
                <w:bCs/>
                <w:color w:val="000000"/>
                <w:kern w:val="0"/>
                <w:sz w:val="22"/>
                <w:szCs w:val="22"/>
                <w:u w:val="single"/>
                <w:lang w:val="pl-PL" w:bidi="ar-SA"/>
              </w:rPr>
              <w:t>Podstawa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eastAsia="Calibri"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Czesław Adamiak, Anna Dubownik, Marcin Świtoniak, Marcin Nowak, Barbara Szyda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 xml:space="preserve"> - </w:t>
            </w:r>
            <w:r>
              <w:rPr>
                <w:rFonts w:ascii="Roboto Slab" w:hAnsi="Roboto Slab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  <w:t xml:space="preserve"> Oblicza geografii 3. 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Podręcznik dla liceum ogólnokształcącego i technikum, zakres podstawowy. Wyd. Nowa Era</w:t>
            </w:r>
          </w:p>
          <w:p>
            <w:pPr>
              <w:pStyle w:val="Normal1"/>
              <w:widowControl w:val="false"/>
              <w:suppressAutoHyphens w:val="true"/>
              <w:spacing w:before="280" w:after="280"/>
              <w:jc w:val="left"/>
              <w:rPr>
                <w:color w:val="000000"/>
              </w:rPr>
            </w:pPr>
            <w:r>
              <w:rPr>
                <w:rFonts w:eastAsia="Calibri" w:ascii="Roboto Slab" w:hAnsi="Roboto Slab"/>
                <w:b/>
                <w:bCs/>
                <w:color w:val="000000"/>
                <w:kern w:val="0"/>
                <w:sz w:val="22"/>
                <w:szCs w:val="22"/>
                <w:u w:val="single"/>
                <w:lang w:val="pl-PL" w:bidi="ar-SA"/>
              </w:rPr>
              <w:t>Rozszerzenie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eastAsia="Calibri"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Marcin Świtoniak, Teresa Wieczorek, Roman Malarz, Tomasz Karasiewicz, Marek Więckowski</w:t>
            </w:r>
            <w:r>
              <w:rPr>
                <w:rFonts w:ascii="Roboto Slab" w:hAnsi="Roboto Slab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  <w:t xml:space="preserve">  - Oblicza geografii 3. 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Podręcznik dla liceum ogólnokształcącego i technikum, zakres rozszerzony. Wyd Nowa Era</w:t>
              <w:br/>
              <w:t>+ Maturalne karty pracy</w:t>
            </w:r>
          </w:p>
        </w:tc>
        <w:tc>
          <w:tcPr>
            <w:tcW w:w="2829" w:type="dxa"/>
            <w:tcBorders/>
          </w:tcPr>
          <w:p>
            <w:pPr>
              <w:pStyle w:val="Normal1"/>
              <w:widowControl w:val="false"/>
              <w:suppressAutoHyphens w:val="true"/>
              <w:spacing w:before="0" w:after="280"/>
              <w:jc w:val="left"/>
              <w:rPr>
                <w:color w:val="000000"/>
              </w:rPr>
            </w:pPr>
            <w:r>
              <w:rPr>
                <w:rFonts w:eastAsia="Calibri" w:ascii="Roboto Slab" w:hAnsi="Roboto Slab"/>
                <w:b/>
                <w:bCs/>
                <w:color w:val="000000"/>
                <w:kern w:val="0"/>
                <w:sz w:val="22"/>
                <w:szCs w:val="22"/>
                <w:u w:val="single"/>
                <w:lang w:val="pl-PL" w:bidi="ar-SA"/>
              </w:rPr>
              <w:t>Rozszerzenie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eastAsia="Calibri"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Tomasz Rachwał, Czesław Adamiak, Marcin Świtoniak, Paweł Kroh</w:t>
            </w:r>
            <w:r>
              <w:rPr>
                <w:rFonts w:ascii="Roboto Slab" w:hAnsi="Roboto Slab"/>
                <w:b/>
                <w:bCs/>
                <w:color w:val="000000"/>
                <w:kern w:val="0"/>
                <w:sz w:val="22"/>
                <w:szCs w:val="22"/>
                <w:lang w:val="pl-PL" w:bidi="ar-SA"/>
              </w:rPr>
              <w:t xml:space="preserve">  - Oblicza geografii 4. </w:t>
            </w: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Podręcznik dla liceum ogólnokształcącego i technikum, zakres rozszerzony. Wyd Nowa Era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suppressAutoHyphens w:val="true"/>
              <w:spacing w:before="280" w:after="280"/>
              <w:ind w:left="0" w:hanging="0"/>
              <w:jc w:val="left"/>
              <w:outlineLvl w:val="0"/>
              <w:rPr>
                <w:color w:val="000000"/>
              </w:rPr>
            </w:pPr>
            <w:r>
              <w:rPr>
                <w:rFonts w:ascii="Roboto Slab" w:hAnsi="Roboto Slab"/>
                <w:color w:val="000000"/>
                <w:kern w:val="0"/>
                <w:sz w:val="22"/>
                <w:szCs w:val="22"/>
                <w:lang w:val="pl-PL" w:bidi="ar-SA"/>
              </w:rPr>
              <w:t>+ Maturalne karty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308" w:hRule="atLeast"/>
        </w:trPr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Poznać przeszłość 1-zakres podstawowy, wyd. Nowa Era, autor: M.Pawlak, A.Szweda</w:t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Poznać przeszłość 2-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podręcznik do historii zakres podstawowy, wyd. Nowa Era, autor: A.Kucharski, A. Nieweglowska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Poznać przeszłość 3-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podręcznik do historii dla liceum ogólnokształcącego i technikum. Zakres podstawowy</w:t>
            </w:r>
          </w:p>
          <w:tbl>
            <w:tblPr>
              <w:tblW w:w="2614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2532"/>
              <w:gridCol w:w="81"/>
            </w:tblGrid>
            <w:tr>
              <w:trPr/>
              <w:tc>
                <w:tcPr>
                  <w:tcW w:w="2532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color w:val="000000"/>
                    </w:rPr>
                  </w:pPr>
                  <w:r>
                    <w:rPr>
                      <w:rFonts w:eastAsia="Times New Roman" w:cs="Times New Roman" w:ascii="Roboto Slab" w:hAnsi="Roboto Slab"/>
                      <w:color w:val="000000"/>
                      <w:sz w:val="22"/>
                      <w:szCs w:val="22"/>
                      <w:lang w:eastAsia="pl-PL"/>
                    </w:rPr>
                    <w:t>Autorzy: Jarosław Kłaczkow, Anna Łaszkiewicz, Stanisław Roszak</w:t>
                  </w:r>
                </w:p>
              </w:tc>
              <w:tc>
                <w:tcPr>
                  <w:tcW w:w="81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Roboto Slab" w:hAnsi="Roboto Slab"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eastAsia="Times New Roman" w:cs="Times New Roman" w:ascii="Roboto Slab" w:hAnsi="Roboto Slab"/>
                      <w:color w:val="000000"/>
                      <w:sz w:val="22"/>
                      <w:szCs w:val="22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Autospacing="1" w:afterAutospacing="1"/>
              <w:jc w:val="left"/>
              <w:rPr>
                <w:color w:val="000000"/>
              </w:rPr>
            </w:pPr>
            <w:r>
              <w:rPr>
                <w:rFonts w:eastAsia="Times New Roman" w:cs="Times New Roman" w:ascii="Roboto Slab" w:hAnsi="Roboto Slab"/>
                <w:b/>
                <w:color w:val="000000"/>
                <w:kern w:val="0"/>
                <w:sz w:val="22"/>
                <w:szCs w:val="22"/>
                <w:u w:val="single"/>
                <w:lang w:val="pl-PL" w:eastAsia="pl-PL" w:bidi="ar-SA"/>
              </w:rPr>
              <w:t>Rozszerzenie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left"/>
              <w:rPr>
                <w:color w:val="000000"/>
              </w:rPr>
            </w:pPr>
            <w:r>
              <w:rPr>
                <w:rFonts w:eastAsia="Times New Roman" w:cs="Times New Roman" w:ascii="Roboto Slab" w:hAnsi="Roboto Slab"/>
                <w:color w:val="000000"/>
                <w:kern w:val="0"/>
                <w:sz w:val="22"/>
                <w:szCs w:val="22"/>
                <w:lang w:val="pl-PL" w:eastAsia="pl-PL" w:bidi="ar-SA"/>
              </w:rPr>
              <w:t>Zrozumieć przeszłość 2 . Podręcznik do historii dla liceum ogólnokształcącego i technikum. Zakres rozszerzony</w:t>
              <w:br/>
              <w:t>Autor: Paweł Klint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Zrozumieć przeszłość cz. 2 i 3- wyd. Nowa Era + karta pracy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Wiedza o społ.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Roboto Slab" w:hAnsi="Roboto Slab" w:eastAsia="Calibri" w:cs="Times New Roman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W centrum uwagi. Cz. 4. Zakres rozszerzony, autor: L.Czechowska, A. Janicki, K. Święcicki</w:t>
            </w:r>
          </w:p>
        </w:tc>
      </w:tr>
      <w:tr>
        <w:trPr/>
        <w:tc>
          <w:tcPr>
            <w:tcW w:w="2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Informatyka 1</w:t>
              <w:br/>
              <w:t>Autor: Wanda Jochemczyk, Katarzyna Olędzka</w:t>
              <w:br/>
              <w:t>Wydawnictwo: WSiP</w:t>
            </w:r>
          </w:p>
        </w:tc>
        <w:tc>
          <w:tcPr>
            <w:tcW w:w="28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Informatyka 2</w:t>
              <w:br/>
              <w:t>Autor: Wanda Jochemczyk, Katarzyna Olędzka</w:t>
              <w:br/>
              <w:t>Wydawnictwo: WSiP</w:t>
            </w:r>
          </w:p>
        </w:tc>
        <w:tc>
          <w:tcPr>
            <w:tcW w:w="2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Informatyka 3</w:t>
              <w:br/>
              <w:t>Autor: Wanda Jochemczyk, Katarzyna Olędzka</w:t>
              <w:br/>
              <w:t>Wydawnictwo: WSiP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 w:ascii="Roboto Slab" w:hAnsi="Roboto Slab"/>
                <w:color w:val="000000"/>
                <w:kern w:val="0"/>
                <w:sz w:val="22"/>
                <w:szCs w:val="22"/>
                <w:lang w:val="pl-PL" w:eastAsia="en-US" w:bidi="ar-SA"/>
              </w:rPr>
              <w:t>Informatyka. Podręcznik 3. Liceum i technikum . Zakres rozszerzony. Autor Wojciech Hermanowski, Sławomir Sidor</w:t>
            </w:r>
          </w:p>
        </w:tc>
      </w:tr>
    </w:tbl>
    <w:p>
      <w:pPr>
        <w:pStyle w:val="Normal"/>
        <w:spacing w:before="0" w:after="200"/>
        <w:rPr>
          <w:rFonts w:ascii="Roboto Slab" w:hAnsi="Roboto Slab"/>
          <w:sz w:val="22"/>
          <w:szCs w:val="22"/>
        </w:rPr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 Slab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162c4f"/>
    <w:pPr>
      <w:widowControl/>
      <w:suppressAutoHyphens w:val="true"/>
      <w:bidi w:val="0"/>
      <w:spacing w:lineRule="auto" w:line="252" w:beforeAutospacing="1" w:afterAutospacing="1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pl-PL" w:eastAsia="pl-PL" w:bidi="ar-SA"/>
    </w:rPr>
  </w:style>
  <w:style w:type="paragraph" w:styleId="Gwpd51f01bfmsonormal" w:customStyle="1">
    <w:name w:val="gwpd51f01bf_msonormal"/>
    <w:basedOn w:val="Normal"/>
    <w:qFormat/>
    <w:rsid w:val="008e58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567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0431-A0B5-4FD9-8C03-7F3C50E6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LibreOffice/7.5.4.2$Windows_X86_64 LibreOffice_project/36ccfdc35048b057fd9854c757a8b67ec53977b6</Application>
  <AppVersion>15.0000</AppVersion>
  <Pages>6</Pages>
  <Words>1033</Words>
  <Characters>6626</Characters>
  <CharactersWithSpaces>7571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2023-08-04T11:30:00Z</dcterms:created>
  <dc:creator>Windows User</dc:creator>
  <dc:description/>
  <dc:language>pl-PL</dc:language>
  <cp:lastModifiedBy/>
  <dcterms:modified xsi:type="dcterms:W3CDTF">2023-09-01T07:00:17Z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